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454A8E1B"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0B70CA">
        <w:rPr>
          <w:rFonts w:cs="Arial"/>
          <w:b/>
          <w:sz w:val="24"/>
          <w:szCs w:val="24"/>
        </w:rPr>
        <w:t>7</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7115B3">
        <w:rPr>
          <w:rFonts w:cs="Arial"/>
          <w:b/>
          <w:sz w:val="24"/>
          <w:szCs w:val="24"/>
        </w:rPr>
        <w:t>14493</w:t>
      </w:r>
    </w:p>
    <w:p w14:paraId="31DCE6A5" w14:textId="427D4B74"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0B70CA">
        <w:rPr>
          <w:b/>
          <w:sz w:val="24"/>
          <w:szCs w:val="24"/>
          <w:lang w:eastAsia="zh-CN"/>
        </w:rPr>
        <w:t>2-13 Nov</w:t>
      </w:r>
      <w:r w:rsidR="00ED034D" w:rsidRPr="00BF1228">
        <w:rPr>
          <w:b/>
          <w:sz w:val="24"/>
          <w:szCs w:val="24"/>
          <w:lang w:eastAsia="zh-CN"/>
        </w:rPr>
        <w:t>., 2020</w:t>
      </w:r>
    </w:p>
    <w:p w14:paraId="70A7F93A" w14:textId="77777777" w:rsidR="007B1E88" w:rsidRDefault="007B1E88" w:rsidP="00BB40EC">
      <w:pPr>
        <w:tabs>
          <w:tab w:val="left" w:pos="1985"/>
        </w:tabs>
        <w:spacing w:after="0"/>
        <w:jc w:val="both"/>
        <w:rPr>
          <w:rFonts w:ascii="Arial" w:hAnsi="Arial" w:cs="Arial"/>
          <w:b/>
          <w:sz w:val="22"/>
        </w:rPr>
      </w:pPr>
    </w:p>
    <w:p w14:paraId="0A0D91D2" w14:textId="371AC84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r w:rsidR="004841A5">
        <w:rPr>
          <w:rFonts w:ascii="Arial" w:hAnsi="Arial" w:cs="Arial"/>
          <w:sz w:val="22"/>
        </w:rPr>
        <w:t xml:space="preserve">, </w:t>
      </w:r>
      <w:r w:rsidR="004841A5" w:rsidRPr="004841A5">
        <w:rPr>
          <w:rFonts w:ascii="Arial" w:hAnsi="Arial" w:cs="Arial"/>
          <w:sz w:val="22"/>
        </w:rPr>
        <w:t>SoftBank Corp.</w:t>
      </w:r>
    </w:p>
    <w:p w14:paraId="459FE5E1" w14:textId="586FF8D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814DA3">
        <w:rPr>
          <w:rFonts w:cs="Arial"/>
          <w:sz w:val="22"/>
        </w:rPr>
        <w:t xml:space="preserve">UE Architecture and DL MIMO Aspects for Supporting </w:t>
      </w:r>
      <w:proofErr w:type="gramStart"/>
      <w:r w:rsidR="00814DA3">
        <w:rPr>
          <w:rFonts w:cs="Arial"/>
          <w:sz w:val="22"/>
        </w:rPr>
        <w:t>n77(</w:t>
      </w:r>
      <w:proofErr w:type="gramEnd"/>
      <w:r w:rsidR="00814DA3">
        <w:rPr>
          <w:rFonts w:cs="Arial"/>
          <w:sz w:val="22"/>
        </w:rPr>
        <w:t>3A) DL CA</w:t>
      </w:r>
      <w:bookmarkStart w:id="2" w:name="_GoBack"/>
      <w:bookmarkEnd w:id="2"/>
    </w:p>
    <w:p w14:paraId="73BCD5A1" w14:textId="0BE10DE5"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862C8" w:rsidRPr="006862C8">
        <w:rPr>
          <w:rFonts w:ascii="Arial" w:hAnsi="Arial" w:cs="Arial"/>
          <w:sz w:val="22"/>
        </w:rPr>
        <w:t>10.1.2 UE RF for FR1 [NR_CA_R17_intra-Core]</w:t>
      </w:r>
    </w:p>
    <w:p w14:paraId="2E5C6AEA" w14:textId="3C23BAF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1FE4681"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B502E4">
        <w:rPr>
          <w:rFonts w:eastAsia="SimSun"/>
          <w:lang w:eastAsia="zh-CN"/>
        </w:rPr>
        <w:t xml:space="preserve">the </w:t>
      </w:r>
      <w:r>
        <w:rPr>
          <w:rFonts w:eastAsia="SimSun"/>
          <w:lang w:eastAsia="zh-CN"/>
        </w:rPr>
        <w:t>RAN</w:t>
      </w:r>
      <w:r w:rsidR="00154E81">
        <w:rPr>
          <w:rFonts w:eastAsia="SimSun"/>
          <w:lang w:eastAsia="zh-CN"/>
        </w:rPr>
        <w:t>#</w:t>
      </w:r>
      <w:r w:rsidR="00E70AFD">
        <w:rPr>
          <w:rFonts w:eastAsia="SimSun"/>
          <w:lang w:eastAsia="zh-CN"/>
        </w:rPr>
        <w:t xml:space="preserve">88 </w:t>
      </w:r>
      <w:r w:rsidR="00CC7830">
        <w:rPr>
          <w:rFonts w:eastAsia="SimSun"/>
          <w:lang w:eastAsia="zh-CN"/>
        </w:rPr>
        <w:t>e</w:t>
      </w:r>
      <w:r w:rsidR="00CA73B9">
        <w:rPr>
          <w:rFonts w:eastAsia="SimSun"/>
          <w:lang w:eastAsia="zh-CN"/>
        </w:rPr>
        <w:t>-</w:t>
      </w:r>
      <w:r w:rsidR="003653A6">
        <w:rPr>
          <w:rFonts w:eastAsia="SimSun"/>
          <w:lang w:eastAsia="zh-CN"/>
        </w:rPr>
        <w:t xml:space="preserve">meeting </w:t>
      </w:r>
      <w:proofErr w:type="gramStart"/>
      <w:r w:rsidR="00E70AFD">
        <w:rPr>
          <w:rFonts w:eastAsia="SimSun"/>
          <w:lang w:eastAsia="zh-CN"/>
        </w:rPr>
        <w:t>n77(</w:t>
      </w:r>
      <w:proofErr w:type="gramEnd"/>
      <w:r w:rsidR="00E70AFD">
        <w:rPr>
          <w:rFonts w:eastAsia="SimSun"/>
          <w:lang w:eastAsia="zh-CN"/>
        </w:rPr>
        <w:t xml:space="preserve">3A) NR 3CC non-contiguous DL CA was added to the appropriate CA basket. However when the corresponding TP [2] was introduced in RAN4#96e, some companies raised a concern about the impact on </w:t>
      </w:r>
      <w:r w:rsidR="00B502E4">
        <w:rPr>
          <w:rFonts w:eastAsia="SimSun"/>
          <w:lang w:eastAsia="zh-CN"/>
        </w:rPr>
        <w:t xml:space="preserve">the </w:t>
      </w:r>
      <w:r w:rsidR="00E70AFD">
        <w:rPr>
          <w:rFonts w:eastAsia="SimSun"/>
          <w:lang w:eastAsia="zh-CN"/>
        </w:rPr>
        <w:t>RF front end and RF transceiver architecture</w:t>
      </w:r>
      <w:r w:rsidR="00B502E4">
        <w:rPr>
          <w:rFonts w:eastAsia="SimSun"/>
          <w:lang w:eastAsia="zh-CN"/>
        </w:rPr>
        <w:t>.</w:t>
      </w:r>
      <w:r w:rsidR="00E70AFD">
        <w:rPr>
          <w:rFonts w:eastAsia="SimSun"/>
          <w:lang w:eastAsia="zh-CN"/>
        </w:rPr>
        <w:t xml:space="preserve"> </w:t>
      </w:r>
      <w:r w:rsidR="00B502E4">
        <w:rPr>
          <w:rFonts w:eastAsia="SimSun"/>
          <w:lang w:eastAsia="zh-CN"/>
        </w:rPr>
        <w:t>In addition, some concern was raised regarding</w:t>
      </w:r>
      <w:r w:rsidR="00E70AFD">
        <w:rPr>
          <w:rFonts w:eastAsia="SimSun"/>
          <w:lang w:eastAsia="zh-CN"/>
        </w:rPr>
        <w:t xml:space="preserve"> the fact the 4x4 DL MIMO has mandatory support for band n77. In this contribution, we discuss these aspects to reach a common understanding in order to accept this combination.</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72C9AA29" w14:textId="665F5B53" w:rsidR="00F64C67" w:rsidRDefault="00E70AFD" w:rsidP="00976A16">
      <w:pPr>
        <w:pStyle w:val="Heading2"/>
        <w:spacing w:after="240"/>
        <w:rPr>
          <w:sz w:val="36"/>
          <w:lang w:val="en-US"/>
        </w:rPr>
      </w:pPr>
      <w:r>
        <w:rPr>
          <w:sz w:val="36"/>
          <w:lang w:val="en-US"/>
        </w:rPr>
        <w:t>Architecture Impacts</w:t>
      </w:r>
    </w:p>
    <w:p w14:paraId="173D7A82" w14:textId="51A795EF" w:rsidR="00FC22C8" w:rsidRDefault="00FC22C8" w:rsidP="000320DE">
      <w:pPr>
        <w:spacing w:after="0"/>
        <w:jc w:val="both"/>
      </w:pPr>
      <w:r>
        <w:t>T</w:t>
      </w:r>
      <w:r w:rsidR="00E70AFD">
        <w:t>here are already a nu</w:t>
      </w:r>
      <w:r w:rsidR="00B502E4">
        <w:t>mber of NR DL CA cases that use</w:t>
      </w:r>
      <w:r w:rsidR="00E70AFD">
        <w:t xml:space="preserve"> more than two non-contiguous carriers like </w:t>
      </w:r>
      <w:r>
        <w:t>CA_</w:t>
      </w:r>
      <w:proofErr w:type="gramStart"/>
      <w:r>
        <w:t>n48(</w:t>
      </w:r>
      <w:proofErr w:type="gramEnd"/>
      <w:r>
        <w:t xml:space="preserve">3A)/(4A) as can be seen from </w:t>
      </w:r>
      <w:r w:rsidRPr="00FC22C8">
        <w:t>Table 5.5A.2-1</w:t>
      </w:r>
      <w:r>
        <w:t xml:space="preserve"> in 38.101-1. These combinations are for a band that is 150 MHz wide and a maximum aggregated bandwidth of 140 MHz and thus the three or four </w:t>
      </w:r>
      <w:r w:rsidR="00B502E4">
        <w:t>carriers</w:t>
      </w:r>
      <w:r>
        <w:t xml:space="preserve"> can be captured using 2 LO and two 100 MHz wide </w:t>
      </w:r>
      <w:proofErr w:type="spellStart"/>
      <w:r>
        <w:t>receive</w:t>
      </w:r>
      <w:proofErr w:type="spellEnd"/>
      <w:r>
        <w:t xml:space="preserve"> path pe</w:t>
      </w:r>
      <w:r w:rsidR="00B502E4">
        <w:t>r</w:t>
      </w:r>
      <w:r>
        <w:t xml:space="preserve"> antenna which is the baseline for most of release 15 and 16 UE architecture.</w:t>
      </w:r>
    </w:p>
    <w:p w14:paraId="33F84EA2" w14:textId="77777777" w:rsidR="00FC22C8" w:rsidRDefault="00FC22C8" w:rsidP="000320DE">
      <w:pPr>
        <w:spacing w:after="0"/>
        <w:jc w:val="both"/>
      </w:pPr>
    </w:p>
    <w:p w14:paraId="488B1D07" w14:textId="221E99FF" w:rsidR="00FC22C8" w:rsidRDefault="00BF1634" w:rsidP="000320DE">
      <w:pPr>
        <w:spacing w:after="0"/>
        <w:jc w:val="both"/>
      </w:pPr>
      <w:r>
        <w:t xml:space="preserve">However, </w:t>
      </w:r>
      <w:r w:rsidR="00FC22C8">
        <w:t xml:space="preserve">as </w:t>
      </w:r>
      <w:r>
        <w:t>shown in</w:t>
      </w:r>
      <w:r w:rsidR="00FC22C8">
        <w:t xml:space="preserve"> </w:t>
      </w:r>
      <w:r>
        <w:t>F</w:t>
      </w:r>
      <w:r w:rsidR="00FC22C8">
        <w:t xml:space="preserve">igure 1, </w:t>
      </w:r>
      <w:r>
        <w:t xml:space="preserve">the </w:t>
      </w:r>
      <w:r w:rsidR="00FC22C8">
        <w:t xml:space="preserve">n77(3A) cases has carrier spanning over </w:t>
      </w:r>
      <w:r w:rsidR="0029790B">
        <w:t>580</w:t>
      </w:r>
      <w:r w:rsidR="00FC22C8">
        <w:t xml:space="preserve"> MHz</w:t>
      </w:r>
      <w:r w:rsidR="00742C2B">
        <w:t xml:space="preserve"> (orange carriers)</w:t>
      </w:r>
      <w:r w:rsidR="00FC22C8">
        <w:t xml:space="preserve"> or 600 MHz </w:t>
      </w:r>
      <w:r w:rsidR="00742C2B">
        <w:t xml:space="preserve">(grey carriers) </w:t>
      </w:r>
      <w:r w:rsidR="00FC22C8">
        <w:t>in Japan depending on the operator.</w:t>
      </w:r>
      <w:r w:rsidR="00593799">
        <w:t xml:space="preserve"> In this case</w:t>
      </w:r>
      <w:r>
        <w:t>,</w:t>
      </w:r>
      <w:r w:rsidR="00593799">
        <w:t xml:space="preserve"> it is not possible to capture two of the carriers with a single 100 MHz path and thus requires 3 LO in the RF transceiver and 3 RF split</w:t>
      </w:r>
      <w:r>
        <w:t>s</w:t>
      </w:r>
      <w:r w:rsidR="00593799">
        <w:t xml:space="preserve"> after the LNA (either in the RF front end or the RF transceiver or split in between the two). This is not available in most of the release 15/16 UE transceivers</w:t>
      </w:r>
      <w:r>
        <w:t xml:space="preserve"> or RF front ends</w:t>
      </w:r>
      <w:r w:rsidR="00593799">
        <w:t>.</w:t>
      </w:r>
    </w:p>
    <w:p w14:paraId="59D8F18F" w14:textId="77777777" w:rsidR="00593799" w:rsidRDefault="00593799" w:rsidP="000320DE">
      <w:pPr>
        <w:spacing w:after="0"/>
        <w:jc w:val="both"/>
      </w:pPr>
    </w:p>
    <w:p w14:paraId="30C6D473" w14:textId="77777777" w:rsidR="00593799" w:rsidRDefault="00593799" w:rsidP="00593799">
      <w:pPr>
        <w:keepNext/>
        <w:spacing w:after="0"/>
        <w:jc w:val="center"/>
      </w:pPr>
      <w:r>
        <w:rPr>
          <w:rFonts w:ascii="Yu Gothic" w:eastAsia="Yu Gothic"/>
          <w:noProof/>
          <w:color w:val="1F497D"/>
          <w:sz w:val="22"/>
          <w:szCs w:val="22"/>
        </w:rPr>
        <w:drawing>
          <wp:inline distT="0" distB="0" distL="0" distR="0" wp14:anchorId="21EB1D57" wp14:editId="0C7676BD">
            <wp:extent cx="4108269" cy="647700"/>
            <wp:effectExtent l="0" t="0" r="6985" b="0"/>
            <wp:docPr id="1" name="Picture 1" descr="cid:image001.png@01D61A69.631A8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descr="cid:image001.png@01D61A69.631A8920"/>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31692"/>
                    <a:stretch/>
                  </pic:blipFill>
                  <pic:spPr bwMode="auto">
                    <a:xfrm>
                      <a:off x="0" y="0"/>
                      <a:ext cx="4108269" cy="647700"/>
                    </a:xfrm>
                    <a:prstGeom prst="rect">
                      <a:avLst/>
                    </a:prstGeom>
                    <a:noFill/>
                    <a:ln>
                      <a:noFill/>
                    </a:ln>
                    <a:extLst>
                      <a:ext uri="{53640926-AAD7-44D8-BBD7-CCE9431645EC}">
                        <a14:shadowObscured xmlns:a14="http://schemas.microsoft.com/office/drawing/2010/main"/>
                      </a:ext>
                    </a:extLst>
                  </pic:spPr>
                </pic:pic>
              </a:graphicData>
            </a:graphic>
          </wp:inline>
        </w:drawing>
      </w:r>
    </w:p>
    <w:p w14:paraId="4CC3A0EA" w14:textId="7C18BEA9" w:rsidR="00FC22C8" w:rsidRDefault="00593799" w:rsidP="00593799">
      <w:pPr>
        <w:pStyle w:val="Caption"/>
        <w:jc w:val="center"/>
      </w:pPr>
      <w:r>
        <w:t xml:space="preserve">Figure </w:t>
      </w:r>
      <w:r w:rsidR="00410238">
        <w:fldChar w:fldCharType="begin"/>
      </w:r>
      <w:r w:rsidR="00410238">
        <w:instrText xml:space="preserve"> SEQ Figure \* ARABIC </w:instrText>
      </w:r>
      <w:r w:rsidR="00410238">
        <w:fldChar w:fldCharType="separate"/>
      </w:r>
      <w:r>
        <w:rPr>
          <w:noProof/>
        </w:rPr>
        <w:t>1</w:t>
      </w:r>
      <w:r w:rsidR="00410238">
        <w:rPr>
          <w:noProof/>
        </w:rPr>
        <w:fldChar w:fldCharType="end"/>
      </w:r>
      <w:r>
        <w:t>: spectrum holding in band n77 in Japan</w:t>
      </w:r>
    </w:p>
    <w:p w14:paraId="5AAE6DD1" w14:textId="0B06990B" w:rsidR="00593799" w:rsidRDefault="00593799" w:rsidP="00593799">
      <w:pPr>
        <w:rPr>
          <w:b/>
        </w:rPr>
      </w:pPr>
      <w:r w:rsidRPr="00593799">
        <w:rPr>
          <w:b/>
        </w:rPr>
        <w:t xml:space="preserve">Observation: </w:t>
      </w:r>
      <w:r w:rsidR="0029790B">
        <w:rPr>
          <w:b/>
        </w:rPr>
        <w:t xml:space="preserve">The </w:t>
      </w:r>
      <w:r w:rsidRPr="00593799">
        <w:rPr>
          <w:b/>
        </w:rPr>
        <w:t xml:space="preserve">support of </w:t>
      </w:r>
      <w:proofErr w:type="gramStart"/>
      <w:r w:rsidRPr="00593799">
        <w:rPr>
          <w:b/>
        </w:rPr>
        <w:t>n77(</w:t>
      </w:r>
      <w:proofErr w:type="gramEnd"/>
      <w:r w:rsidRPr="00593799">
        <w:rPr>
          <w:b/>
        </w:rPr>
        <w:t>3A) in Japan requires a UE architecture with 3 receive</w:t>
      </w:r>
      <w:r>
        <w:rPr>
          <w:b/>
        </w:rPr>
        <w:t xml:space="preserve"> LO and 3 RF paths per antenna which is not available in Release 15 or 16 UEs</w:t>
      </w:r>
      <w:r w:rsidR="00BF1634">
        <w:rPr>
          <w:b/>
        </w:rPr>
        <w:t>.</w:t>
      </w:r>
    </w:p>
    <w:p w14:paraId="1C4499EB" w14:textId="47547E9A" w:rsidR="00593799" w:rsidRPr="00593799" w:rsidRDefault="00593799" w:rsidP="00593799">
      <w:pPr>
        <w:rPr>
          <w:b/>
        </w:rPr>
      </w:pPr>
      <w:r>
        <w:rPr>
          <w:b/>
        </w:rPr>
        <w:t xml:space="preserve">Proposal: </w:t>
      </w:r>
      <w:proofErr w:type="gramStart"/>
      <w:r>
        <w:rPr>
          <w:b/>
        </w:rPr>
        <w:t>n77(</w:t>
      </w:r>
      <w:proofErr w:type="gramEnd"/>
      <w:r>
        <w:rPr>
          <w:b/>
        </w:rPr>
        <w:t>3A) NR non-contiguous downlink CA is introduced with release independence from Release 17.</w:t>
      </w:r>
    </w:p>
    <w:p w14:paraId="17A52225" w14:textId="30E64887" w:rsidR="00F64C67" w:rsidRDefault="00FC22C8" w:rsidP="00F64C67">
      <w:pPr>
        <w:pStyle w:val="Heading2"/>
        <w:spacing w:after="240"/>
        <w:rPr>
          <w:sz w:val="36"/>
          <w:lang w:val="en-US"/>
        </w:rPr>
      </w:pPr>
      <w:r>
        <w:rPr>
          <w:sz w:val="36"/>
          <w:lang w:val="en-US"/>
        </w:rPr>
        <w:t>4x4 DL MIMO Support</w:t>
      </w:r>
    </w:p>
    <w:p w14:paraId="5FC1FFB8" w14:textId="3C9EF69C" w:rsidR="002172E0" w:rsidRDefault="00593799" w:rsidP="00F64C67">
      <w:pPr>
        <w:spacing w:after="0"/>
      </w:pPr>
      <w:r>
        <w:t xml:space="preserve">The current version of 38.101-1 </w:t>
      </w:r>
      <w:r w:rsidR="00CF127B">
        <w:t>says the following in clause 7.2:</w:t>
      </w:r>
    </w:p>
    <w:p w14:paraId="1E39C259" w14:textId="77777777" w:rsidR="00CF127B" w:rsidRDefault="00CF127B" w:rsidP="00F64C67">
      <w:pPr>
        <w:spacing w:after="0"/>
      </w:pPr>
    </w:p>
    <w:p w14:paraId="72F6FAEA" w14:textId="52010C37" w:rsidR="00CF127B" w:rsidRDefault="00CF127B" w:rsidP="00F64C67">
      <w:pPr>
        <w:spacing w:after="0"/>
      </w:pPr>
      <w:r>
        <w:t>“The UE is required to be equipped with a minimum of two Rx antenna ports in all operating bands except for the bands n7, n38, n41, n77, n78, n79 where the UE is required to be equipped with a minimum of four Rx antenna ports. This requirement applies when the band is used as a standalone band or as part of a band combination.”</w:t>
      </w:r>
    </w:p>
    <w:p w14:paraId="2757C5DD" w14:textId="77777777" w:rsidR="002172E0" w:rsidRDefault="002172E0" w:rsidP="00F64C67">
      <w:pPr>
        <w:spacing w:after="0"/>
      </w:pPr>
    </w:p>
    <w:p w14:paraId="76487CF5" w14:textId="5D49D60B" w:rsidR="00CF127B" w:rsidRDefault="00CF127B" w:rsidP="00CF127B">
      <w:pPr>
        <w:spacing w:after="0"/>
      </w:pPr>
      <w:r w:rsidRPr="00CF127B">
        <w:t>From this</w:t>
      </w:r>
      <w:r w:rsidR="00BF1634">
        <w:t>,</w:t>
      </w:r>
      <w:r>
        <w:t xml:space="preserve"> it should be concluded that </w:t>
      </w:r>
      <w:proofErr w:type="gramStart"/>
      <w:r>
        <w:t>n77(</w:t>
      </w:r>
      <w:proofErr w:type="gramEnd"/>
      <w:r>
        <w:t>3A) should be supported with 4x4 DL MIMO which would in itself require 12 receive and BB paths. If that might be acceptable for high end phones</w:t>
      </w:r>
      <w:r w:rsidR="00BF1634">
        <w:t>, but</w:t>
      </w:r>
      <w:r>
        <w:t xml:space="preserve"> it may not be the case for all Release 17 phones and it may </w:t>
      </w:r>
      <w:r w:rsidR="00BF1634">
        <w:t xml:space="preserve">be </w:t>
      </w:r>
      <w:r>
        <w:t xml:space="preserve">of interest to the end user to enable </w:t>
      </w:r>
      <w:r w:rsidR="00BF1634">
        <w:t xml:space="preserve">a n77(3A) </w:t>
      </w:r>
      <w:r>
        <w:t>solution with 2x2 DL MIMO capability only (only 6 Rx paths are needed then).</w:t>
      </w:r>
    </w:p>
    <w:p w14:paraId="4516CABE" w14:textId="77777777" w:rsidR="00CF127B" w:rsidRDefault="00CF127B" w:rsidP="00CF127B">
      <w:pPr>
        <w:spacing w:after="0"/>
      </w:pPr>
    </w:p>
    <w:p w14:paraId="4B8B4766" w14:textId="77777777" w:rsidR="00CF127B" w:rsidRDefault="00CF127B" w:rsidP="00CF127B">
      <w:pPr>
        <w:spacing w:after="0"/>
      </w:pPr>
      <w:r>
        <w:lastRenderedPageBreak/>
        <w:t>This question of allowing 2x2 DL MIMO only for n77(3A) may be of even more importance for higher order inter-band combinations as it would free up some receiver branches to support additional bands.</w:t>
      </w:r>
    </w:p>
    <w:p w14:paraId="409200D6" w14:textId="77777777" w:rsidR="00CF127B" w:rsidRDefault="00CF127B" w:rsidP="00CF127B">
      <w:pPr>
        <w:spacing w:after="0"/>
      </w:pPr>
    </w:p>
    <w:p w14:paraId="249279ED" w14:textId="7A07A394" w:rsidR="00557157" w:rsidRDefault="00CF127B" w:rsidP="00CF127B">
      <w:pPr>
        <w:spacing w:after="0"/>
      </w:pPr>
      <w:r>
        <w:t xml:space="preserve">If 2x2 DL MIMO is allowed for n77(3A) or as </w:t>
      </w:r>
      <w:r w:rsidR="00BF1634">
        <w:t xml:space="preserve">a </w:t>
      </w:r>
      <w:r>
        <w:t>fallback for higher order inter-band cases</w:t>
      </w:r>
      <w:r w:rsidR="00BF1634">
        <w:t>,</w:t>
      </w:r>
      <w:r>
        <w:t xml:space="preserve"> there may be RAN4 specification impact to the quoted test above</w:t>
      </w:r>
      <w:r w:rsidR="00BF1634">
        <w:t>,</w:t>
      </w:r>
      <w:r>
        <w:t xml:space="preserve"> </w:t>
      </w:r>
      <w:r w:rsidR="00557157">
        <w:t xml:space="preserve">but also signaling impact for </w:t>
      </w:r>
      <w:r w:rsidR="00BF1634">
        <w:t xml:space="preserve">a </w:t>
      </w:r>
      <w:r w:rsidR="00557157">
        <w:t>solution that would like to signal lower DL MIMO support per combinations.</w:t>
      </w:r>
    </w:p>
    <w:p w14:paraId="4879AECB" w14:textId="77777777" w:rsidR="00557157" w:rsidRDefault="00557157" w:rsidP="00CF127B">
      <w:pPr>
        <w:spacing w:after="0"/>
      </w:pPr>
    </w:p>
    <w:p w14:paraId="2BF5E674" w14:textId="121B6439" w:rsidR="00C0006E" w:rsidRDefault="00557157" w:rsidP="00CF127B">
      <w:pPr>
        <w:spacing w:after="0"/>
        <w:rPr>
          <w:b/>
        </w:rPr>
      </w:pPr>
      <w:r w:rsidRPr="00557157">
        <w:rPr>
          <w:b/>
        </w:rPr>
        <w:t xml:space="preserve">Observation: </w:t>
      </w:r>
      <w:r>
        <w:rPr>
          <w:b/>
        </w:rPr>
        <w:t>D</w:t>
      </w:r>
      <w:r w:rsidRPr="00557157">
        <w:rPr>
          <w:b/>
        </w:rPr>
        <w:t>ue to the need to use 12 receive paths to support n77(3A) and DL 4x4 MIMO there could be limitations to the support of higher order inter-band CA combinations involving n77(3A). Also</w:t>
      </w:r>
      <w:r w:rsidR="00BF1634">
        <w:rPr>
          <w:b/>
        </w:rPr>
        <w:t>,</w:t>
      </w:r>
      <w:r w:rsidRPr="00557157">
        <w:rPr>
          <w:b/>
        </w:rPr>
        <w:t xml:space="preserve"> this may not be supported by lower end Release 17 phones while they could support it with 2x2 DL MIMO.</w:t>
      </w:r>
    </w:p>
    <w:p w14:paraId="133324ED" w14:textId="77777777" w:rsidR="00557157" w:rsidRDefault="00557157" w:rsidP="00CF127B">
      <w:pPr>
        <w:spacing w:after="0"/>
        <w:rPr>
          <w:b/>
        </w:rPr>
      </w:pPr>
    </w:p>
    <w:p w14:paraId="0B4CF37A" w14:textId="4FA29E2C" w:rsidR="007F0126" w:rsidRDefault="00557157" w:rsidP="00CF127B">
      <w:pPr>
        <w:spacing w:after="0"/>
        <w:rPr>
          <w:b/>
        </w:rPr>
      </w:pPr>
      <w:r>
        <w:rPr>
          <w:b/>
        </w:rPr>
        <w:t xml:space="preserve">Proposal on UE capability alternatives for </w:t>
      </w:r>
      <w:proofErr w:type="gramStart"/>
      <w:r>
        <w:rPr>
          <w:b/>
        </w:rPr>
        <w:t>n77(</w:t>
      </w:r>
      <w:proofErr w:type="gramEnd"/>
      <w:r>
        <w:rPr>
          <w:b/>
        </w:rPr>
        <w:t>3A)</w:t>
      </w:r>
      <w:r w:rsidR="007F0126">
        <w:rPr>
          <w:b/>
        </w:rPr>
        <w:t xml:space="preserve"> for Release 17:</w:t>
      </w:r>
    </w:p>
    <w:p w14:paraId="53B761A5" w14:textId="29F1CEEF" w:rsidR="00557157" w:rsidRDefault="00557157" w:rsidP="005A54BC">
      <w:pPr>
        <w:pStyle w:val="ListParagraph"/>
        <w:numPr>
          <w:ilvl w:val="0"/>
          <w:numId w:val="9"/>
        </w:numPr>
        <w:spacing w:after="0"/>
        <w:rPr>
          <w:b/>
        </w:rPr>
      </w:pPr>
      <w:r w:rsidRPr="00557157">
        <w:rPr>
          <w:b/>
        </w:rPr>
        <w:t xml:space="preserve">Alternative 1: </w:t>
      </w:r>
      <w:r>
        <w:rPr>
          <w:b/>
        </w:rPr>
        <w:t>4x4 DL MIMO is mandatory support for n77(</w:t>
      </w:r>
      <w:r w:rsidR="007F0126">
        <w:rPr>
          <w:b/>
        </w:rPr>
        <w:t>3</w:t>
      </w:r>
      <w:r>
        <w:rPr>
          <w:b/>
        </w:rPr>
        <w:t>A)</w:t>
      </w:r>
      <w:r w:rsidR="007F0126">
        <w:rPr>
          <w:b/>
        </w:rPr>
        <w:t xml:space="preserve"> DL CA</w:t>
      </w:r>
      <w:r>
        <w:rPr>
          <w:b/>
        </w:rPr>
        <w:t xml:space="preserve"> and all related higher order inter-band</w:t>
      </w:r>
      <w:r w:rsidR="007F0126">
        <w:rPr>
          <w:b/>
        </w:rPr>
        <w:t xml:space="preserve"> DL</w:t>
      </w:r>
      <w:r>
        <w:rPr>
          <w:b/>
        </w:rPr>
        <w:t xml:space="preserve"> CA combinations:</w:t>
      </w:r>
    </w:p>
    <w:p w14:paraId="061C9E6B" w14:textId="200A02D3" w:rsidR="00557157" w:rsidRDefault="00557157" w:rsidP="005A54BC">
      <w:pPr>
        <w:pStyle w:val="ListParagraph"/>
        <w:numPr>
          <w:ilvl w:val="1"/>
          <w:numId w:val="9"/>
        </w:numPr>
        <w:spacing w:after="0"/>
        <w:rPr>
          <w:b/>
        </w:rPr>
      </w:pPr>
      <w:r>
        <w:rPr>
          <w:b/>
        </w:rPr>
        <w:t xml:space="preserve">No signaling </w:t>
      </w:r>
      <w:r w:rsidR="007F0126">
        <w:rPr>
          <w:b/>
        </w:rPr>
        <w:t>and</w:t>
      </w:r>
      <w:r>
        <w:rPr>
          <w:b/>
        </w:rPr>
        <w:t xml:space="preserve"> specification update</w:t>
      </w:r>
      <w:r w:rsidR="007F0126">
        <w:rPr>
          <w:b/>
        </w:rPr>
        <w:t xml:space="preserve"> needed</w:t>
      </w:r>
    </w:p>
    <w:p w14:paraId="7B696BD2" w14:textId="31FA5F95" w:rsidR="00557157" w:rsidRDefault="007F0126" w:rsidP="005A54BC">
      <w:pPr>
        <w:pStyle w:val="ListParagraph"/>
        <w:numPr>
          <w:ilvl w:val="1"/>
          <w:numId w:val="9"/>
        </w:numPr>
        <w:spacing w:after="0"/>
        <w:rPr>
          <w:b/>
        </w:rPr>
      </w:pPr>
      <w:r>
        <w:rPr>
          <w:b/>
        </w:rPr>
        <w:t>Limited support for lower end phones but also potential limitation on how many additional bands are supported in inter-band DL CA</w:t>
      </w:r>
    </w:p>
    <w:p w14:paraId="3B39DF76" w14:textId="30DD9E42" w:rsidR="007F0126" w:rsidRDefault="007F0126" w:rsidP="005A54BC">
      <w:pPr>
        <w:pStyle w:val="ListParagraph"/>
        <w:numPr>
          <w:ilvl w:val="0"/>
          <w:numId w:val="9"/>
        </w:numPr>
        <w:spacing w:after="0"/>
        <w:rPr>
          <w:b/>
        </w:rPr>
      </w:pPr>
      <w:r w:rsidRPr="00557157">
        <w:rPr>
          <w:b/>
        </w:rPr>
        <w:t xml:space="preserve">Alternative </w:t>
      </w:r>
      <w:r>
        <w:rPr>
          <w:b/>
        </w:rPr>
        <w:t>2</w:t>
      </w:r>
      <w:r w:rsidRPr="00557157">
        <w:rPr>
          <w:b/>
        </w:rPr>
        <w:t xml:space="preserve">: </w:t>
      </w:r>
      <w:r>
        <w:rPr>
          <w:b/>
        </w:rPr>
        <w:t>4x4 DL MIMO is mandatory support for n77(3A) DL CA but related higher order inter-band DL CA combinations can fall back to 2x2 DL MIMO:</w:t>
      </w:r>
    </w:p>
    <w:p w14:paraId="363E8F9A" w14:textId="18C1133F" w:rsidR="007F0126" w:rsidRDefault="007F0126" w:rsidP="005A54BC">
      <w:pPr>
        <w:pStyle w:val="ListParagraph"/>
        <w:numPr>
          <w:ilvl w:val="1"/>
          <w:numId w:val="9"/>
        </w:numPr>
        <w:spacing w:after="0"/>
        <w:rPr>
          <w:b/>
        </w:rPr>
      </w:pPr>
      <w:r>
        <w:rPr>
          <w:b/>
        </w:rPr>
        <w:t>Signaling and specification update needed</w:t>
      </w:r>
    </w:p>
    <w:p w14:paraId="1917E9B4" w14:textId="387168AB" w:rsidR="007F0126" w:rsidRPr="00557157" w:rsidRDefault="007F0126" w:rsidP="005A54BC">
      <w:pPr>
        <w:pStyle w:val="ListParagraph"/>
        <w:numPr>
          <w:ilvl w:val="1"/>
          <w:numId w:val="9"/>
        </w:numPr>
        <w:spacing w:after="0"/>
        <w:rPr>
          <w:b/>
        </w:rPr>
      </w:pPr>
      <w:r>
        <w:rPr>
          <w:b/>
        </w:rPr>
        <w:t>Larger support for additional bands in inter-band DL CA</w:t>
      </w:r>
    </w:p>
    <w:p w14:paraId="7DBC4898" w14:textId="131F0EED" w:rsidR="007F0126" w:rsidRDefault="007F0126" w:rsidP="005A54BC">
      <w:pPr>
        <w:pStyle w:val="ListParagraph"/>
        <w:numPr>
          <w:ilvl w:val="0"/>
          <w:numId w:val="9"/>
        </w:numPr>
        <w:spacing w:after="0"/>
        <w:rPr>
          <w:b/>
        </w:rPr>
      </w:pPr>
      <w:r>
        <w:rPr>
          <w:b/>
        </w:rPr>
        <w:t>Alternative 3: 4x4 DL MIMO is optional support for n77(3A) DL CA and all related higher order inter-band DL CA combinations:</w:t>
      </w:r>
    </w:p>
    <w:p w14:paraId="083CE6D9" w14:textId="66FF53B5" w:rsidR="007F0126" w:rsidRDefault="007F0126" w:rsidP="005A54BC">
      <w:pPr>
        <w:pStyle w:val="ListParagraph"/>
        <w:numPr>
          <w:ilvl w:val="1"/>
          <w:numId w:val="9"/>
        </w:numPr>
        <w:spacing w:after="0"/>
        <w:rPr>
          <w:b/>
        </w:rPr>
      </w:pPr>
      <w:r>
        <w:rPr>
          <w:b/>
        </w:rPr>
        <w:t>Signaling and specification update needed</w:t>
      </w:r>
    </w:p>
    <w:p w14:paraId="39660B82" w14:textId="1427615E" w:rsidR="007F0126" w:rsidRPr="00557157" w:rsidRDefault="007F0126" w:rsidP="005A54BC">
      <w:pPr>
        <w:pStyle w:val="ListParagraph"/>
        <w:numPr>
          <w:ilvl w:val="1"/>
          <w:numId w:val="9"/>
        </w:numPr>
        <w:spacing w:after="0"/>
        <w:rPr>
          <w:b/>
        </w:rPr>
      </w:pPr>
      <w:r>
        <w:rPr>
          <w:b/>
        </w:rPr>
        <w:t>Larger support for n77(3A)combination and/or additional bands in related inter-band DL CA</w:t>
      </w:r>
    </w:p>
    <w:p w14:paraId="77621141" w14:textId="4CFFF82F" w:rsidR="007F0126" w:rsidRPr="007F0126" w:rsidRDefault="007F0126" w:rsidP="007F0126">
      <w:pPr>
        <w:spacing w:after="0"/>
        <w:rPr>
          <w:b/>
        </w:rPr>
      </w:pPr>
      <w:r w:rsidRPr="007F0126">
        <w:rPr>
          <w:b/>
        </w:rPr>
        <w:t>Companies are encouraged to provide their preference</w:t>
      </w:r>
      <w:r>
        <w:rPr>
          <w:b/>
        </w:rPr>
        <w:t>.</w:t>
      </w:r>
    </w:p>
    <w:p w14:paraId="7BE54F94" w14:textId="77777777" w:rsidR="00305289" w:rsidRDefault="00305289" w:rsidP="00305289">
      <w:pPr>
        <w:pStyle w:val="Heading1"/>
      </w:pPr>
      <w:r>
        <w:t>Conclusions</w:t>
      </w:r>
    </w:p>
    <w:p w14:paraId="272ACCE4" w14:textId="0A556BAF" w:rsidR="00305289" w:rsidRDefault="00305289" w:rsidP="00305289">
      <w:pPr>
        <w:spacing w:after="0"/>
        <w:jc w:val="both"/>
      </w:pPr>
      <w:r>
        <w:t xml:space="preserve">In this contribution, </w:t>
      </w:r>
      <w:r w:rsidR="007F0126">
        <w:t xml:space="preserve">we discuss the UE architecture and capability aspects of supporting </w:t>
      </w:r>
      <w:proofErr w:type="gramStart"/>
      <w:r w:rsidR="007F0126">
        <w:t>n77(</w:t>
      </w:r>
      <w:proofErr w:type="gramEnd"/>
      <w:r w:rsidR="007F0126">
        <w:t xml:space="preserve">3A) three carrier non-contiguous DL CA. </w:t>
      </w:r>
      <w:r w:rsidR="00BF1634">
        <w:t>B</w:t>
      </w:r>
      <w:r w:rsidR="007F0126">
        <w:t xml:space="preserve">ased on this we make the following proposal for </w:t>
      </w:r>
      <w:r w:rsidR="00BF1634">
        <w:t>r</w:t>
      </w:r>
      <w:r w:rsidR="007F0126">
        <w:t>elease independence of the combination:</w:t>
      </w:r>
    </w:p>
    <w:p w14:paraId="45F7FE46" w14:textId="77777777" w:rsidR="007F0126" w:rsidRDefault="007F0126" w:rsidP="00305289">
      <w:pPr>
        <w:spacing w:after="0"/>
        <w:jc w:val="both"/>
      </w:pPr>
    </w:p>
    <w:p w14:paraId="702465EE" w14:textId="77777777" w:rsidR="007F0126" w:rsidRPr="00593799" w:rsidRDefault="007F0126" w:rsidP="007F0126">
      <w:pPr>
        <w:rPr>
          <w:b/>
        </w:rPr>
      </w:pPr>
      <w:r>
        <w:rPr>
          <w:b/>
        </w:rPr>
        <w:t xml:space="preserve">Proposal: </w:t>
      </w:r>
      <w:proofErr w:type="gramStart"/>
      <w:r>
        <w:rPr>
          <w:b/>
        </w:rPr>
        <w:t>n77(</w:t>
      </w:r>
      <w:proofErr w:type="gramEnd"/>
      <w:r>
        <w:rPr>
          <w:b/>
        </w:rPr>
        <w:t>3A) NR non-contiguous downlink CA is introduced with release independence from Release 17.</w:t>
      </w:r>
    </w:p>
    <w:p w14:paraId="737B7D6E" w14:textId="0A10C8E8" w:rsidR="007F0126" w:rsidRDefault="007F0126" w:rsidP="00305289">
      <w:pPr>
        <w:spacing w:after="0"/>
        <w:jc w:val="both"/>
      </w:pPr>
      <w:r>
        <w:t>Furthermore</w:t>
      </w:r>
      <w:r w:rsidR="00BF1634">
        <w:t>,</w:t>
      </w:r>
      <w:r>
        <w:t xml:space="preserve"> UE DL MIMO capability alternatives for release 17 are proposed here:</w:t>
      </w:r>
    </w:p>
    <w:p w14:paraId="2A3B2AD4" w14:textId="77777777" w:rsidR="00742C2B" w:rsidRDefault="00742C2B" w:rsidP="00742C2B">
      <w:pPr>
        <w:spacing w:after="0"/>
        <w:rPr>
          <w:b/>
        </w:rPr>
      </w:pPr>
    </w:p>
    <w:p w14:paraId="15CE6667" w14:textId="77777777" w:rsidR="00742C2B" w:rsidRDefault="00742C2B" w:rsidP="00742C2B">
      <w:pPr>
        <w:spacing w:after="0"/>
        <w:rPr>
          <w:b/>
        </w:rPr>
      </w:pPr>
      <w:r>
        <w:rPr>
          <w:b/>
        </w:rPr>
        <w:t xml:space="preserve">Proposal on UE capability alternatives for </w:t>
      </w:r>
      <w:proofErr w:type="gramStart"/>
      <w:r>
        <w:rPr>
          <w:b/>
        </w:rPr>
        <w:t>n77(</w:t>
      </w:r>
      <w:proofErr w:type="gramEnd"/>
      <w:r>
        <w:rPr>
          <w:b/>
        </w:rPr>
        <w:t>3A) for Release 17:</w:t>
      </w:r>
    </w:p>
    <w:p w14:paraId="73550A3F" w14:textId="77777777" w:rsidR="007F0126" w:rsidRDefault="007F0126" w:rsidP="005A54BC">
      <w:pPr>
        <w:pStyle w:val="ListParagraph"/>
        <w:numPr>
          <w:ilvl w:val="0"/>
          <w:numId w:val="9"/>
        </w:numPr>
        <w:spacing w:after="0"/>
        <w:rPr>
          <w:b/>
        </w:rPr>
      </w:pPr>
      <w:r w:rsidRPr="00557157">
        <w:rPr>
          <w:b/>
        </w:rPr>
        <w:t xml:space="preserve">Alternative 1: </w:t>
      </w:r>
      <w:r>
        <w:rPr>
          <w:b/>
        </w:rPr>
        <w:t>4x4 DL MIMO is mandatory support for n77(3A) DL CA and all related higher order inter-band DL CA combinations:</w:t>
      </w:r>
    </w:p>
    <w:p w14:paraId="20771B2F" w14:textId="77777777" w:rsidR="007F0126" w:rsidRDefault="007F0126" w:rsidP="005A54BC">
      <w:pPr>
        <w:pStyle w:val="ListParagraph"/>
        <w:numPr>
          <w:ilvl w:val="1"/>
          <w:numId w:val="9"/>
        </w:numPr>
        <w:spacing w:after="0"/>
        <w:rPr>
          <w:b/>
        </w:rPr>
      </w:pPr>
      <w:r>
        <w:rPr>
          <w:b/>
        </w:rPr>
        <w:t>No signaling and specification update needed</w:t>
      </w:r>
    </w:p>
    <w:p w14:paraId="145A9D23" w14:textId="77777777" w:rsidR="007F0126" w:rsidRDefault="007F0126" w:rsidP="005A54BC">
      <w:pPr>
        <w:pStyle w:val="ListParagraph"/>
        <w:numPr>
          <w:ilvl w:val="1"/>
          <w:numId w:val="9"/>
        </w:numPr>
        <w:spacing w:after="0"/>
        <w:rPr>
          <w:b/>
        </w:rPr>
      </w:pPr>
      <w:r>
        <w:rPr>
          <w:b/>
        </w:rPr>
        <w:t>Limited support for lower end phones but also potential limitation on how many additional bands are supported in inter-band DL CA</w:t>
      </w:r>
    </w:p>
    <w:p w14:paraId="734B10FE" w14:textId="77777777" w:rsidR="007F0126" w:rsidRDefault="007F0126" w:rsidP="005A54BC">
      <w:pPr>
        <w:pStyle w:val="ListParagraph"/>
        <w:numPr>
          <w:ilvl w:val="0"/>
          <w:numId w:val="9"/>
        </w:numPr>
        <w:spacing w:after="0"/>
        <w:rPr>
          <w:b/>
        </w:rPr>
      </w:pPr>
      <w:r w:rsidRPr="00557157">
        <w:rPr>
          <w:b/>
        </w:rPr>
        <w:t xml:space="preserve">Alternative </w:t>
      </w:r>
      <w:r>
        <w:rPr>
          <w:b/>
        </w:rPr>
        <w:t>2</w:t>
      </w:r>
      <w:r w:rsidRPr="00557157">
        <w:rPr>
          <w:b/>
        </w:rPr>
        <w:t xml:space="preserve">: </w:t>
      </w:r>
      <w:r>
        <w:rPr>
          <w:b/>
        </w:rPr>
        <w:t>4x4 DL MIMO is mandatory support for n77(3A) DL CA but related higher order inter-band DL CA combinations can fall back to 2x2 DL MIMO:</w:t>
      </w:r>
    </w:p>
    <w:p w14:paraId="21D7D2D7" w14:textId="77777777" w:rsidR="007F0126" w:rsidRDefault="007F0126" w:rsidP="005A54BC">
      <w:pPr>
        <w:pStyle w:val="ListParagraph"/>
        <w:numPr>
          <w:ilvl w:val="1"/>
          <w:numId w:val="9"/>
        </w:numPr>
        <w:spacing w:after="0"/>
        <w:rPr>
          <w:b/>
        </w:rPr>
      </w:pPr>
      <w:r>
        <w:rPr>
          <w:b/>
        </w:rPr>
        <w:t>Signaling and specification update needed</w:t>
      </w:r>
    </w:p>
    <w:p w14:paraId="6FC0519A" w14:textId="77777777" w:rsidR="007F0126" w:rsidRPr="00557157" w:rsidRDefault="007F0126" w:rsidP="005A54BC">
      <w:pPr>
        <w:pStyle w:val="ListParagraph"/>
        <w:numPr>
          <w:ilvl w:val="1"/>
          <w:numId w:val="9"/>
        </w:numPr>
        <w:spacing w:after="0"/>
        <w:rPr>
          <w:b/>
        </w:rPr>
      </w:pPr>
      <w:r>
        <w:rPr>
          <w:b/>
        </w:rPr>
        <w:t>Larger support for additional bands in inter-band DL CA</w:t>
      </w:r>
    </w:p>
    <w:p w14:paraId="4007766F" w14:textId="77777777" w:rsidR="007F0126" w:rsidRDefault="007F0126" w:rsidP="005A54BC">
      <w:pPr>
        <w:pStyle w:val="ListParagraph"/>
        <w:numPr>
          <w:ilvl w:val="0"/>
          <w:numId w:val="9"/>
        </w:numPr>
        <w:spacing w:after="0"/>
        <w:rPr>
          <w:b/>
        </w:rPr>
      </w:pPr>
      <w:r>
        <w:rPr>
          <w:b/>
        </w:rPr>
        <w:t>Alternative 3: 4x4 DL MIMO is optional support for n77(3A) DL CA and all related higher order inter-band DL CA combinations:</w:t>
      </w:r>
    </w:p>
    <w:p w14:paraId="795752F8" w14:textId="77777777" w:rsidR="007F0126" w:rsidRDefault="007F0126" w:rsidP="005A54BC">
      <w:pPr>
        <w:pStyle w:val="ListParagraph"/>
        <w:numPr>
          <w:ilvl w:val="1"/>
          <w:numId w:val="9"/>
        </w:numPr>
        <w:spacing w:after="0"/>
        <w:rPr>
          <w:b/>
        </w:rPr>
      </w:pPr>
      <w:r>
        <w:rPr>
          <w:b/>
        </w:rPr>
        <w:t>Signaling and specification update needed</w:t>
      </w:r>
    </w:p>
    <w:p w14:paraId="2616DB59" w14:textId="77777777" w:rsidR="007F0126" w:rsidRPr="00557157" w:rsidRDefault="007F0126" w:rsidP="005A54BC">
      <w:pPr>
        <w:pStyle w:val="ListParagraph"/>
        <w:numPr>
          <w:ilvl w:val="1"/>
          <w:numId w:val="9"/>
        </w:numPr>
        <w:spacing w:after="0"/>
        <w:rPr>
          <w:b/>
        </w:rPr>
      </w:pPr>
      <w:r>
        <w:rPr>
          <w:b/>
        </w:rPr>
        <w:t>Larger support for n77(3A)combination and/or additional bands in related inter-band DL CA</w:t>
      </w:r>
    </w:p>
    <w:p w14:paraId="3FBEFF1B" w14:textId="6F6A94FE" w:rsidR="002F54A3" w:rsidRPr="007F0126" w:rsidRDefault="007F0126" w:rsidP="007F0126">
      <w:pPr>
        <w:spacing w:after="0"/>
        <w:rPr>
          <w:b/>
        </w:rPr>
      </w:pPr>
      <w:r w:rsidRPr="007F0126">
        <w:rPr>
          <w:b/>
        </w:rPr>
        <w:t>Companies are encouraged to provide their preference</w:t>
      </w:r>
      <w:r>
        <w:rPr>
          <w:b/>
        </w:rPr>
        <w:t>.</w:t>
      </w:r>
    </w:p>
    <w:p w14:paraId="03D6921F" w14:textId="77777777" w:rsidR="00F10F97" w:rsidRDefault="007321E3" w:rsidP="00C8525F">
      <w:pPr>
        <w:pStyle w:val="Heading1"/>
        <w:numPr>
          <w:ilvl w:val="0"/>
          <w:numId w:val="0"/>
        </w:numPr>
        <w:jc w:val="both"/>
      </w:pPr>
      <w:r>
        <w:t>R</w:t>
      </w:r>
      <w:r w:rsidR="00F10F97">
        <w:t>eferences</w:t>
      </w:r>
    </w:p>
    <w:p w14:paraId="262D3F30" w14:textId="02388010" w:rsidR="00136D99" w:rsidRDefault="001B39A7" w:rsidP="00C4107C">
      <w:r>
        <w:t>[1</w:t>
      </w:r>
      <w:r w:rsidR="00357919" w:rsidRPr="00DD0023">
        <w:t>]</w:t>
      </w:r>
      <w:r w:rsidR="00357919" w:rsidRPr="00DD0023">
        <w:tab/>
      </w:r>
      <w:r w:rsidR="006862C8">
        <w:t xml:space="preserve">RP-200663 </w:t>
      </w:r>
      <w:r w:rsidR="006862C8" w:rsidRPr="006862C8">
        <w:t xml:space="preserve">New WID on NR intra band Carrier Aggregation for </w:t>
      </w:r>
      <w:proofErr w:type="spellStart"/>
      <w:r w:rsidR="006862C8" w:rsidRPr="006862C8">
        <w:t>xCC</w:t>
      </w:r>
      <w:proofErr w:type="spellEnd"/>
      <w:r w:rsidR="006862C8" w:rsidRPr="006862C8">
        <w:t xml:space="preserve"> DL/</w:t>
      </w:r>
      <w:proofErr w:type="spellStart"/>
      <w:r w:rsidR="006862C8" w:rsidRPr="006862C8">
        <w:t>yCC</w:t>
      </w:r>
      <w:proofErr w:type="spellEnd"/>
      <w:r w:rsidR="006862C8" w:rsidRPr="006862C8">
        <w:t xml:space="preserve"> UL including contiguous and non-contiguous spectrum (x&gt;=y), Ericsson, RAN#88e</w:t>
      </w:r>
    </w:p>
    <w:p w14:paraId="03A3B5CE" w14:textId="6CFACAFF" w:rsidR="00CB648E" w:rsidRDefault="001B39A7" w:rsidP="00CB648E">
      <w:r>
        <w:t>[2</w:t>
      </w:r>
      <w:r w:rsidR="001E49D7" w:rsidRPr="00DD0023">
        <w:t xml:space="preserve">] </w:t>
      </w:r>
      <w:r w:rsidR="006862C8" w:rsidRPr="006862C8">
        <w:t>R4-2011591 TP for TR 38.717-01-01: CA_3DL_</w:t>
      </w:r>
      <w:proofErr w:type="gramStart"/>
      <w:r w:rsidR="006862C8" w:rsidRPr="006862C8">
        <w:t>n77(</w:t>
      </w:r>
      <w:proofErr w:type="gramEnd"/>
      <w:r w:rsidR="006862C8" w:rsidRPr="006862C8">
        <w:t>3A)_1UL_n77A, SoftBank Corp</w:t>
      </w:r>
      <w:r w:rsidR="006862C8">
        <w:t>,</w:t>
      </w:r>
      <w:r w:rsidR="006862C8" w:rsidRPr="006862C8">
        <w:t xml:space="preserve"> RAN4#96e</w:t>
      </w:r>
    </w:p>
    <w:sectPr w:rsidR="00CB648E" w:rsidSect="00EA0A48">
      <w:footerReference w:type="default" r:id="rId11"/>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B7E1A2" w14:textId="77777777" w:rsidR="00410238" w:rsidRDefault="00410238">
      <w:r>
        <w:separator/>
      </w:r>
    </w:p>
  </w:endnote>
  <w:endnote w:type="continuationSeparator" w:id="0">
    <w:p w14:paraId="47E91513" w14:textId="77777777" w:rsidR="00410238" w:rsidRDefault="00410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Yu Gothic">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0B70CA" w:rsidRDefault="000B70C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1A1B95" w14:textId="77777777" w:rsidR="00410238" w:rsidRDefault="00410238">
      <w:r>
        <w:separator/>
      </w:r>
    </w:p>
  </w:footnote>
  <w:footnote w:type="continuationSeparator" w:id="0">
    <w:p w14:paraId="255764C7" w14:textId="77777777" w:rsidR="00410238" w:rsidRDefault="00410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nsid w:val="1F373E68"/>
    <w:multiLevelType w:val="hybridMultilevel"/>
    <w:tmpl w:val="8B9C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5"/>
  </w:num>
  <w:num w:numId="4">
    <w:abstractNumId w:val="8"/>
  </w:num>
  <w:num w:numId="5">
    <w:abstractNumId w:val="3"/>
  </w:num>
  <w:num w:numId="6">
    <w:abstractNumId w:val="0"/>
  </w:num>
  <w:num w:numId="7">
    <w:abstractNumId w:val="6"/>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3A"/>
    <w:rsid w:val="00026DA3"/>
    <w:rsid w:val="00026F5D"/>
    <w:rsid w:val="0002723D"/>
    <w:rsid w:val="00027460"/>
    <w:rsid w:val="00027E1B"/>
    <w:rsid w:val="00027EBB"/>
    <w:rsid w:val="000301E7"/>
    <w:rsid w:val="00030386"/>
    <w:rsid w:val="00030FFD"/>
    <w:rsid w:val="00031165"/>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BD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3D8"/>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C59"/>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0C02"/>
    <w:rsid w:val="00211125"/>
    <w:rsid w:val="002113BC"/>
    <w:rsid w:val="00211908"/>
    <w:rsid w:val="00211AE1"/>
    <w:rsid w:val="002122E4"/>
    <w:rsid w:val="00212443"/>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90B"/>
    <w:rsid w:val="00297A9D"/>
    <w:rsid w:val="002A118B"/>
    <w:rsid w:val="002A17A3"/>
    <w:rsid w:val="002A1EF2"/>
    <w:rsid w:val="002A1FAF"/>
    <w:rsid w:val="002A2166"/>
    <w:rsid w:val="002A23C5"/>
    <w:rsid w:val="002A23C8"/>
    <w:rsid w:val="002A2993"/>
    <w:rsid w:val="002A3367"/>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44B"/>
    <w:rsid w:val="00363852"/>
    <w:rsid w:val="00363A78"/>
    <w:rsid w:val="00363AD3"/>
    <w:rsid w:val="00364053"/>
    <w:rsid w:val="003648ED"/>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3E5"/>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23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478C"/>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3984"/>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41A5"/>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92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157"/>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799"/>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3CCD"/>
    <w:rsid w:val="005A40A1"/>
    <w:rsid w:val="005A445E"/>
    <w:rsid w:val="005A4A78"/>
    <w:rsid w:val="005A54BC"/>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1755"/>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251"/>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B1C"/>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5D2B"/>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05E"/>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C8"/>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5B3"/>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C2B"/>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3597"/>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3ABE"/>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0126"/>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4DA3"/>
    <w:rsid w:val="008150FA"/>
    <w:rsid w:val="0081524E"/>
    <w:rsid w:val="00815380"/>
    <w:rsid w:val="008158AF"/>
    <w:rsid w:val="00815903"/>
    <w:rsid w:val="00815B55"/>
    <w:rsid w:val="008167FB"/>
    <w:rsid w:val="00817033"/>
    <w:rsid w:val="00817678"/>
    <w:rsid w:val="00817DA0"/>
    <w:rsid w:val="008200CA"/>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117"/>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7E2"/>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1FD5"/>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0CC4"/>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9B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2E4"/>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1634"/>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784"/>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27B"/>
    <w:rsid w:val="00CF1715"/>
    <w:rsid w:val="00CF18E6"/>
    <w:rsid w:val="00CF1FD9"/>
    <w:rsid w:val="00CF2558"/>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A9A"/>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023"/>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36"/>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AEC"/>
    <w:rsid w:val="00E35F96"/>
    <w:rsid w:val="00E36478"/>
    <w:rsid w:val="00E3660B"/>
    <w:rsid w:val="00E3709C"/>
    <w:rsid w:val="00E377B8"/>
    <w:rsid w:val="00E402A1"/>
    <w:rsid w:val="00E407D2"/>
    <w:rsid w:val="00E40843"/>
    <w:rsid w:val="00E409A0"/>
    <w:rsid w:val="00E40AA3"/>
    <w:rsid w:val="00E40F03"/>
    <w:rsid w:val="00E41349"/>
    <w:rsid w:val="00E41973"/>
    <w:rsid w:val="00E4202F"/>
    <w:rsid w:val="00E42642"/>
    <w:rsid w:val="00E42930"/>
    <w:rsid w:val="00E4298D"/>
    <w:rsid w:val="00E42C21"/>
    <w:rsid w:val="00E430DE"/>
    <w:rsid w:val="00E431B1"/>
    <w:rsid w:val="00E437D2"/>
    <w:rsid w:val="00E43CCD"/>
    <w:rsid w:val="00E44258"/>
    <w:rsid w:val="00E443A8"/>
    <w:rsid w:val="00E44587"/>
    <w:rsid w:val="00E44632"/>
    <w:rsid w:val="00E44BCB"/>
    <w:rsid w:val="00E4593F"/>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0AFD"/>
    <w:rsid w:val="00E7135A"/>
    <w:rsid w:val="00E72157"/>
    <w:rsid w:val="00E7257C"/>
    <w:rsid w:val="00E73464"/>
    <w:rsid w:val="00E73666"/>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6E6B"/>
    <w:rsid w:val="00F477C8"/>
    <w:rsid w:val="00F47EA2"/>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B3A"/>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2C8"/>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1.png@01D61A69.631A8920" TargetMode="Externa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245BB-B0B8-4F23-B62C-C803407FF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6186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2020-10-22T14:53:00Z</dcterms:created>
  <dcterms:modified xsi:type="dcterms:W3CDTF">2020-10-22T14:53:00Z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